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4F0" w:rsidRDefault="000134F0">
      <w:pPr>
        <w:spacing w:line="360" w:lineRule="auto"/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Style w:val="fontstyle01"/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随机对照临床试验（RCT） 方案拟定指引</w:t>
      </w:r>
      <w:r>
        <w:rPr>
          <w:rStyle w:val="fontstyle01"/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br/>
      </w:r>
      <w:r>
        <w:rPr>
          <w:rStyle w:val="fontstyle21"/>
          <w:rFonts w:asciiTheme="minorEastAsia" w:eastAsiaTheme="minorEastAsia" w:hAnsiTheme="minorEastAsia" w:cstheme="minorEastAsia" w:hint="eastAsia"/>
        </w:rPr>
        <w:t>1.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题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目</w:t>
      </w:r>
      <w:r>
        <w:rPr>
          <w:rStyle w:val="fontstyle01"/>
          <w:rFonts w:asciiTheme="minorEastAsia" w:eastAsiaTheme="minorEastAsia" w:hAnsiTheme="minorEastAsia" w:cstheme="minorEastAsia"/>
          <w:sz w:val="24"/>
          <w:szCs w:val="24"/>
        </w:rPr>
        <w:t>：</w:t>
      </w:r>
    </w:p>
    <w:p w:rsidR="000134F0" w:rsidRDefault="00174E33">
      <w:pPr>
        <w:spacing w:line="360" w:lineRule="auto"/>
        <w:rPr>
          <w:rStyle w:val="fontstyle01"/>
          <w:rFonts w:asciiTheme="minorEastAsia" w:eastAsiaTheme="minorEastAsia" w:hAnsiTheme="minorEastAsia" w:cstheme="minorEastAsia"/>
          <w:sz w:val="24"/>
          <w:szCs w:val="24"/>
        </w:rPr>
      </w:pP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版本号</w:t>
      </w:r>
      <w:r w:rsidR="000134F0"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：</w:t>
      </w:r>
    </w:p>
    <w:p w:rsidR="000134F0" w:rsidRDefault="00174E33">
      <w:pPr>
        <w:spacing w:line="360" w:lineRule="auto"/>
        <w:rPr>
          <w:rStyle w:val="fontstyle01"/>
          <w:rFonts w:asciiTheme="minorEastAsia" w:eastAsiaTheme="minorEastAsia" w:hAnsiTheme="minorEastAsia" w:cstheme="minorEastAsia"/>
          <w:sz w:val="24"/>
          <w:szCs w:val="24"/>
        </w:rPr>
      </w:pP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版本日期</w:t>
      </w:r>
      <w:r w:rsidR="000134F0"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：</w:t>
      </w:r>
    </w:p>
    <w:p w:rsidR="002F1FE3" w:rsidRDefault="00174E33">
      <w:pPr>
        <w:spacing w:line="360" w:lineRule="auto"/>
        <w:rPr>
          <w:rStyle w:val="fontstyle01"/>
          <w:rFonts w:asciiTheme="minorEastAsia" w:eastAsiaTheme="minorEastAsia" w:hAnsiTheme="minorEastAsia" w:cstheme="minorEastAsia"/>
          <w:sz w:val="24"/>
          <w:szCs w:val="24"/>
        </w:rPr>
      </w:pPr>
      <w:bookmarkStart w:id="0" w:name="_GoBack"/>
      <w:bookmarkEnd w:id="0"/>
      <w:r>
        <w:rPr>
          <w:rStyle w:val="fontstyle21"/>
          <w:rFonts w:asciiTheme="minorEastAsia" w:eastAsiaTheme="minorEastAsia" w:hAnsiTheme="minorEastAsia" w:cstheme="minorEastAsia" w:hint="eastAsia"/>
        </w:rPr>
        <w:t xml:space="preserve">2. 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前言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br/>
      </w:r>
      <w:r>
        <w:rPr>
          <w:rStyle w:val="fontstyle21"/>
          <w:rFonts w:asciiTheme="minorEastAsia" w:eastAsiaTheme="minorEastAsia" w:hAnsiTheme="minorEastAsia" w:cstheme="minorEastAsia" w:hint="eastAsia"/>
        </w:rPr>
        <w:t xml:space="preserve">2.1. 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背景和原理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br/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（描述研究问题，说明进行试验的理由、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及对照组选择的解释）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br/>
      </w:r>
      <w:r>
        <w:rPr>
          <w:rStyle w:val="fontstyle21"/>
          <w:rFonts w:asciiTheme="minorEastAsia" w:eastAsiaTheme="minorEastAsia" w:hAnsiTheme="minorEastAsia" w:cstheme="minorEastAsia" w:hint="eastAsia"/>
        </w:rPr>
        <w:t xml:space="preserve">2.2. 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受益</w:t>
      </w:r>
      <w:r>
        <w:rPr>
          <w:rStyle w:val="fontstyle21"/>
          <w:rFonts w:asciiTheme="minorEastAsia" w:eastAsiaTheme="minorEastAsia" w:hAnsiTheme="minorEastAsia" w:cstheme="minorEastAsia" w:hint="eastAsia"/>
        </w:rPr>
        <w:t>/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风险评价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br/>
      </w:r>
      <w:r>
        <w:rPr>
          <w:rStyle w:val="fontstyle21"/>
          <w:rFonts w:asciiTheme="minorEastAsia" w:eastAsiaTheme="minorEastAsia" w:hAnsiTheme="minorEastAsia" w:cstheme="minorEastAsia" w:hint="eastAsia"/>
        </w:rPr>
        <w:t xml:space="preserve">3. 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研究目的和终点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br/>
      </w:r>
      <w:r>
        <w:rPr>
          <w:rStyle w:val="fontstyle21"/>
          <w:rFonts w:asciiTheme="minorEastAsia" w:eastAsiaTheme="minorEastAsia" w:hAnsiTheme="minorEastAsia" w:cstheme="minorEastAsia" w:hint="eastAsia"/>
        </w:rPr>
        <w:t xml:space="preserve">3.1. 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目的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br/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主要目的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br/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次要目的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br/>
      </w:r>
      <w:r>
        <w:rPr>
          <w:rStyle w:val="fontstyle21"/>
          <w:rFonts w:asciiTheme="minorEastAsia" w:eastAsiaTheme="minorEastAsia" w:hAnsiTheme="minorEastAsia" w:cstheme="minorEastAsia" w:hint="eastAsia"/>
        </w:rPr>
        <w:t xml:space="preserve">3.2. 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终点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br/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主要终点及定义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br/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次要终点及定义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br/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（包括特定的连续型变量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/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分类变量，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转化值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 xml:space="preserve">( 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如从基线开始的改变值、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最终值、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至终点事件发生的时间等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 xml:space="preserve">) 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统计量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 xml:space="preserve">( 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如中位数、比例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 xml:space="preserve">) 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及每个结局指标的时间点等；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应解释所选有效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br/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性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/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安全性结局指标与临床的相关性）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br/>
      </w:r>
      <w:r>
        <w:rPr>
          <w:rStyle w:val="fontstyle21"/>
          <w:rFonts w:asciiTheme="minorEastAsia" w:eastAsiaTheme="minorEastAsia" w:hAnsiTheme="minorEastAsia" w:cstheme="minorEastAsia" w:hint="eastAsia"/>
        </w:rPr>
        <w:t xml:space="preserve">4. 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研究设计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br/>
      </w:r>
      <w:r>
        <w:rPr>
          <w:rStyle w:val="fontstyle21"/>
          <w:rFonts w:asciiTheme="minorEastAsia" w:eastAsiaTheme="minorEastAsia" w:hAnsiTheme="minorEastAsia" w:cstheme="minorEastAsia" w:hint="eastAsia"/>
        </w:rPr>
        <w:t xml:space="preserve">4.1. 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总体研究设计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br/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（试验设计的描述，包括试验设计类型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 xml:space="preserve">( 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如平行组、交叉、析因以及单组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 xml:space="preserve">) 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，分配比例及研究类型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 xml:space="preserve">( 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如优效性、等效性、非劣势性、探索性等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)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。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例如可这样描述，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 xml:space="preserve"> ***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人群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 xml:space="preserve"> ***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干预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***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多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/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单中心、随机、双盲、平行组对照研究）</w:t>
      </w:r>
    </w:p>
    <w:p w:rsidR="002F1FE3" w:rsidRDefault="00174E33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b/>
          <w:color w:val="000000"/>
          <w:sz w:val="24"/>
        </w:rPr>
        <w:t xml:space="preserve">4.2. </w:t>
      </w:r>
      <w:r>
        <w:rPr>
          <w:rFonts w:asciiTheme="minorEastAsia" w:hAnsiTheme="minorEastAsia" w:cstheme="minorEastAsia" w:hint="eastAsia"/>
          <w:color w:val="000000"/>
          <w:sz w:val="24"/>
        </w:rPr>
        <w:t>研究简要流程图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b/>
          <w:color w:val="000000"/>
          <w:sz w:val="24"/>
        </w:rPr>
        <w:t xml:space="preserve">5. </w:t>
      </w:r>
      <w:r>
        <w:rPr>
          <w:rFonts w:asciiTheme="minorEastAsia" w:hAnsiTheme="minorEastAsia" w:cstheme="minorEastAsia" w:hint="eastAsia"/>
          <w:color w:val="000000"/>
          <w:sz w:val="24"/>
        </w:rPr>
        <w:t>研究人群筛选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b/>
          <w:color w:val="000000"/>
          <w:sz w:val="24"/>
        </w:rPr>
        <w:t xml:space="preserve">5.1. </w:t>
      </w:r>
      <w:r>
        <w:rPr>
          <w:rFonts w:asciiTheme="minorEastAsia" w:hAnsiTheme="minorEastAsia" w:cstheme="minorEastAsia" w:hint="eastAsia"/>
          <w:color w:val="000000"/>
          <w:sz w:val="24"/>
        </w:rPr>
        <w:t>入选标准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b/>
          <w:color w:val="000000"/>
          <w:sz w:val="24"/>
        </w:rPr>
        <w:t xml:space="preserve">5.2. </w:t>
      </w:r>
      <w:r>
        <w:rPr>
          <w:rFonts w:asciiTheme="minorEastAsia" w:hAnsiTheme="minorEastAsia" w:cstheme="minorEastAsia" w:hint="eastAsia"/>
          <w:color w:val="000000"/>
          <w:sz w:val="24"/>
        </w:rPr>
        <w:t>排除标准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b/>
          <w:color w:val="000000"/>
          <w:sz w:val="24"/>
        </w:rPr>
        <w:t xml:space="preserve">5.3. </w:t>
      </w:r>
      <w:r>
        <w:rPr>
          <w:rFonts w:asciiTheme="minorEastAsia" w:hAnsiTheme="minorEastAsia" w:cstheme="minorEastAsia" w:hint="eastAsia"/>
          <w:color w:val="000000"/>
          <w:sz w:val="24"/>
        </w:rPr>
        <w:t>退出标准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b/>
          <w:color w:val="000000"/>
          <w:sz w:val="24"/>
        </w:rPr>
        <w:lastRenderedPageBreak/>
        <w:t xml:space="preserve">6. </w:t>
      </w:r>
      <w:r>
        <w:rPr>
          <w:rFonts w:asciiTheme="minorEastAsia" w:hAnsiTheme="minorEastAsia" w:cstheme="minorEastAsia" w:hint="eastAsia"/>
          <w:color w:val="000000"/>
          <w:sz w:val="24"/>
        </w:rPr>
        <w:t>研究治疗分组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Style w:val="fontstyle31"/>
          <w:rFonts w:asciiTheme="minorEastAsia" w:eastAsiaTheme="minorEastAsia" w:hAnsiTheme="minorEastAsia" w:cstheme="minorEastAsia" w:hint="eastAsia"/>
        </w:rPr>
        <w:t></w:t>
      </w:r>
      <w:r>
        <w:rPr>
          <w:rStyle w:val="fontstyle31"/>
          <w:rFonts w:asciiTheme="minorEastAsia" w:eastAsiaTheme="minorEastAsia" w:hAnsiTheme="minorEastAsia" w:cstheme="minorEastAsia" w:hint="eastAsia"/>
        </w:rPr>
        <w:t xml:space="preserve"> </w:t>
      </w:r>
      <w:r>
        <w:rPr>
          <w:rStyle w:val="fontstyle41"/>
          <w:rFonts w:asciiTheme="minorEastAsia" w:eastAsiaTheme="minorEastAsia" w:hAnsiTheme="minorEastAsia" w:cstheme="minorEastAsia" w:hint="eastAsia"/>
        </w:rPr>
        <w:t xml:space="preserve">A </w:t>
      </w:r>
      <w:r>
        <w:rPr>
          <w:rFonts w:asciiTheme="minorEastAsia" w:hAnsiTheme="minorEastAsia" w:cstheme="minorEastAsia" w:hint="eastAsia"/>
          <w:color w:val="000000"/>
          <w:sz w:val="24"/>
        </w:rPr>
        <w:t>组：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Style w:val="fontstyle31"/>
          <w:rFonts w:asciiTheme="minorEastAsia" w:eastAsiaTheme="minorEastAsia" w:hAnsiTheme="minorEastAsia" w:cstheme="minorEastAsia" w:hint="eastAsia"/>
        </w:rPr>
        <w:t></w:t>
      </w:r>
      <w:r>
        <w:rPr>
          <w:rStyle w:val="fontstyle31"/>
          <w:rFonts w:asciiTheme="minorEastAsia" w:eastAsiaTheme="minorEastAsia" w:hAnsiTheme="minorEastAsia" w:cstheme="minorEastAsia" w:hint="eastAsia"/>
        </w:rPr>
        <w:t xml:space="preserve"> </w:t>
      </w:r>
      <w:r>
        <w:rPr>
          <w:rStyle w:val="fontstyle41"/>
          <w:rFonts w:asciiTheme="minorEastAsia" w:eastAsiaTheme="minorEastAsia" w:hAnsiTheme="minorEastAsia" w:cstheme="minorEastAsia" w:hint="eastAsia"/>
        </w:rPr>
        <w:t xml:space="preserve">B </w:t>
      </w:r>
      <w:r>
        <w:rPr>
          <w:rFonts w:asciiTheme="minorEastAsia" w:hAnsiTheme="minorEastAsia" w:cstheme="minorEastAsia" w:hint="eastAsia"/>
          <w:color w:val="000000"/>
          <w:sz w:val="24"/>
        </w:rPr>
        <w:t>组：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b/>
          <w:color w:val="000000"/>
          <w:sz w:val="24"/>
        </w:rPr>
        <w:t xml:space="preserve">6.1. </w:t>
      </w:r>
      <w:r>
        <w:rPr>
          <w:rFonts w:asciiTheme="minorEastAsia" w:hAnsiTheme="minorEastAsia" w:cstheme="minorEastAsia" w:hint="eastAsia"/>
          <w:color w:val="000000"/>
          <w:sz w:val="24"/>
        </w:rPr>
        <w:t>随机化分组</w:t>
      </w:r>
      <w:r>
        <w:rPr>
          <w:rFonts w:asciiTheme="minorEastAsia" w:hAnsiTheme="minorEastAsia" w:cstheme="minorEastAsia" w:hint="eastAsia"/>
          <w:color w:val="000000"/>
          <w:sz w:val="24"/>
        </w:rPr>
        <w:br/>
        <w:t xml:space="preserve">6.1.1 </w:t>
      </w:r>
      <w:r>
        <w:rPr>
          <w:rFonts w:asciiTheme="minorEastAsia" w:hAnsiTheme="minorEastAsia" w:cstheme="minorEastAsia" w:hint="eastAsia"/>
          <w:color w:val="000000"/>
          <w:sz w:val="24"/>
        </w:rPr>
        <w:t>产生随机序列分配的方法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(</w:t>
      </w:r>
      <w:r>
        <w:rPr>
          <w:rFonts w:asciiTheme="minorEastAsia" w:hAnsiTheme="minorEastAsia" w:cstheme="minorEastAsia" w:hint="eastAsia"/>
          <w:color w:val="000000"/>
          <w:sz w:val="24"/>
        </w:rPr>
        <w:t>详述采用何种随机方法。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如有分层，则要详述分层因素及其例数分配</w:t>
      </w:r>
      <w:r>
        <w:rPr>
          <w:rFonts w:asciiTheme="minorEastAsia" w:hAnsiTheme="minorEastAsia" w:cstheme="minorEastAsia" w:hint="eastAsia"/>
          <w:color w:val="000000"/>
          <w:sz w:val="24"/>
        </w:rPr>
        <w:t>)</w:t>
      </w:r>
      <w:r>
        <w:rPr>
          <w:rFonts w:asciiTheme="minorEastAsia" w:hAnsiTheme="minorEastAsia" w:cstheme="minorEastAsia" w:hint="eastAsia"/>
          <w:color w:val="000000"/>
          <w:sz w:val="24"/>
        </w:rPr>
        <w:br/>
        <w:t xml:space="preserve">6.1.2 </w:t>
      </w:r>
      <w:r>
        <w:rPr>
          <w:rFonts w:asciiTheme="minorEastAsia" w:hAnsiTheme="minorEastAsia" w:cstheme="minorEastAsia" w:hint="eastAsia"/>
          <w:color w:val="000000"/>
          <w:sz w:val="24"/>
        </w:rPr>
        <w:t>随机分配的隐藏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（详述用于执行随机分配的方法，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如中央随机、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密封不透光的信封法等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）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b/>
          <w:color w:val="000000"/>
          <w:sz w:val="24"/>
        </w:rPr>
        <w:t xml:space="preserve">6.2. </w:t>
      </w:r>
      <w:r>
        <w:rPr>
          <w:rFonts w:asciiTheme="minorEastAsia" w:hAnsiTheme="minorEastAsia" w:cstheme="minorEastAsia" w:hint="eastAsia"/>
          <w:color w:val="000000"/>
          <w:sz w:val="24"/>
        </w:rPr>
        <w:t>盲法及揭盲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（实施干预措施后对谁设盲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( </w:t>
      </w:r>
      <w:r>
        <w:rPr>
          <w:rFonts w:asciiTheme="minorEastAsia" w:hAnsiTheme="minorEastAsia" w:cstheme="minorEastAsia" w:hint="eastAsia"/>
          <w:color w:val="000000"/>
          <w:sz w:val="24"/>
        </w:rPr>
        <w:t>如受试者、医护提供者、结局评估者、数据分析者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) </w:t>
      </w:r>
      <w:r>
        <w:rPr>
          <w:rFonts w:asciiTheme="minorEastAsia" w:hAnsiTheme="minorEastAsia" w:cstheme="minorEastAsia" w:hint="eastAsia"/>
          <w:color w:val="000000"/>
          <w:sz w:val="24"/>
        </w:rPr>
        <w:t>、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如何实施盲法、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在怎样的情况下可以揭盲，以及试验过程中紧急揭盲的程序）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b/>
          <w:color w:val="000000"/>
          <w:sz w:val="24"/>
        </w:rPr>
        <w:t xml:space="preserve">7. </w:t>
      </w:r>
      <w:r>
        <w:rPr>
          <w:rFonts w:asciiTheme="minorEastAsia" w:hAnsiTheme="minorEastAsia" w:cstheme="minorEastAsia" w:hint="eastAsia"/>
          <w:color w:val="000000"/>
          <w:sz w:val="24"/>
        </w:rPr>
        <w:t>研究程序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b/>
          <w:color w:val="000000"/>
          <w:sz w:val="24"/>
        </w:rPr>
        <w:t xml:space="preserve">7.1. </w:t>
      </w:r>
      <w:r>
        <w:rPr>
          <w:rFonts w:asciiTheme="minorEastAsia" w:hAnsiTheme="minorEastAsia" w:cstheme="minorEastAsia" w:hint="eastAsia"/>
          <w:color w:val="000000"/>
          <w:sz w:val="24"/>
        </w:rPr>
        <w:t>研究治疗期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（描述每组的干预措施，包括怎样及何时给予该干预措施；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强烈建议附上研究日程表，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应包含筛选期、治疗期和随访期等）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b/>
          <w:color w:val="000000"/>
          <w:sz w:val="24"/>
        </w:rPr>
        <w:t xml:space="preserve">7.2. </w:t>
      </w:r>
      <w:r>
        <w:rPr>
          <w:rFonts w:asciiTheme="minorEastAsia" w:hAnsiTheme="minorEastAsia" w:cstheme="minorEastAsia" w:hint="eastAsia"/>
          <w:color w:val="000000"/>
          <w:sz w:val="24"/>
        </w:rPr>
        <w:t>研究性药</w:t>
      </w:r>
      <w:r>
        <w:rPr>
          <w:rFonts w:asciiTheme="minorEastAsia" w:hAnsiTheme="minorEastAsia" w:cstheme="minorEastAsia" w:hint="eastAsia"/>
          <w:color w:val="000000"/>
          <w:sz w:val="24"/>
        </w:rPr>
        <w:t>物</w:t>
      </w:r>
      <w:r>
        <w:rPr>
          <w:rFonts w:asciiTheme="minorEastAsia" w:hAnsiTheme="minorEastAsia" w:cstheme="minorEastAsia" w:hint="eastAsia"/>
          <w:b/>
          <w:color w:val="000000"/>
          <w:sz w:val="24"/>
        </w:rPr>
        <w:t>/</w:t>
      </w:r>
      <w:r>
        <w:rPr>
          <w:rFonts w:asciiTheme="minorEastAsia" w:hAnsiTheme="minorEastAsia" w:cstheme="minorEastAsia" w:hint="eastAsia"/>
          <w:color w:val="000000"/>
          <w:sz w:val="24"/>
        </w:rPr>
        <w:t>治疗的供应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b/>
          <w:color w:val="000000"/>
          <w:sz w:val="24"/>
        </w:rPr>
        <w:t xml:space="preserve">7.3. </w:t>
      </w:r>
      <w:r>
        <w:rPr>
          <w:rFonts w:asciiTheme="minorEastAsia" w:hAnsiTheme="minorEastAsia" w:cstheme="minorEastAsia" w:hint="eastAsia"/>
          <w:color w:val="000000"/>
          <w:sz w:val="24"/>
        </w:rPr>
        <w:t>给药方法及剂量调整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（阐述对受试者治疗方案中止或者方案调整的的标准，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及相关不良事件的处理）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b/>
          <w:color w:val="000000"/>
          <w:sz w:val="24"/>
        </w:rPr>
        <w:t xml:space="preserve">7.4. </w:t>
      </w:r>
      <w:r>
        <w:rPr>
          <w:rFonts w:asciiTheme="minorEastAsia" w:hAnsiTheme="minorEastAsia" w:cstheme="minorEastAsia" w:hint="eastAsia"/>
          <w:color w:val="000000"/>
          <w:sz w:val="24"/>
        </w:rPr>
        <w:t>伴随治疗、随访访视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（描述在试验期间允许或禁止使用的相关干预措施）</w:t>
      </w:r>
      <w:r>
        <w:rPr>
          <w:rFonts w:asciiTheme="minorEastAsia" w:hAnsiTheme="minorEastAsia" w:cstheme="minorEastAsia" w:hint="eastAsia"/>
          <w:sz w:val="24"/>
        </w:rPr>
        <w:t xml:space="preserve"> </w:t>
      </w:r>
    </w:p>
    <w:p w:rsidR="002F1FE3" w:rsidRDefault="00174E33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b/>
          <w:color w:val="000000"/>
          <w:sz w:val="24"/>
        </w:rPr>
        <w:t xml:space="preserve">7.5. </w:t>
      </w:r>
      <w:r>
        <w:rPr>
          <w:rFonts w:asciiTheme="minorEastAsia" w:hAnsiTheme="minorEastAsia" w:cstheme="minorEastAsia" w:hint="eastAsia"/>
          <w:color w:val="000000"/>
          <w:sz w:val="24"/>
        </w:rPr>
        <w:t>患者依从性及退出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（描述提高干预方案依从性的策略）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b/>
          <w:color w:val="000000"/>
          <w:sz w:val="24"/>
        </w:rPr>
        <w:t xml:space="preserve">8. </w:t>
      </w:r>
      <w:r>
        <w:rPr>
          <w:rFonts w:asciiTheme="minorEastAsia" w:hAnsiTheme="minorEastAsia" w:cstheme="minorEastAsia" w:hint="eastAsia"/>
          <w:color w:val="000000"/>
          <w:sz w:val="24"/>
        </w:rPr>
        <w:t>评价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b/>
          <w:color w:val="000000"/>
          <w:sz w:val="24"/>
        </w:rPr>
        <w:t xml:space="preserve">8.1. </w:t>
      </w:r>
      <w:r>
        <w:rPr>
          <w:rFonts w:asciiTheme="minorEastAsia" w:hAnsiTheme="minorEastAsia" w:cstheme="minorEastAsia" w:hint="eastAsia"/>
          <w:color w:val="000000"/>
          <w:sz w:val="24"/>
        </w:rPr>
        <w:t>疗效评估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b/>
          <w:color w:val="000000"/>
          <w:sz w:val="24"/>
        </w:rPr>
        <w:t xml:space="preserve">8.2. </w:t>
      </w:r>
      <w:r>
        <w:rPr>
          <w:rFonts w:asciiTheme="minorEastAsia" w:hAnsiTheme="minorEastAsia" w:cstheme="minorEastAsia" w:hint="eastAsia"/>
          <w:color w:val="000000"/>
          <w:sz w:val="24"/>
        </w:rPr>
        <w:t>安全性评估</w:t>
      </w:r>
      <w:r>
        <w:rPr>
          <w:rFonts w:asciiTheme="minorEastAsia" w:hAnsiTheme="minorEastAsia" w:cstheme="minorEastAsia" w:hint="eastAsia"/>
          <w:color w:val="000000"/>
          <w:sz w:val="24"/>
        </w:rPr>
        <w:br/>
        <w:t xml:space="preserve">8.2.1. </w:t>
      </w:r>
      <w:r>
        <w:rPr>
          <w:rFonts w:asciiTheme="minorEastAsia" w:hAnsiTheme="minorEastAsia" w:cstheme="minorEastAsia" w:hint="eastAsia"/>
          <w:color w:val="000000"/>
          <w:sz w:val="24"/>
        </w:rPr>
        <w:t>基线体征和症状。</w:t>
      </w:r>
      <w:r>
        <w:rPr>
          <w:rFonts w:asciiTheme="minorEastAsia" w:hAnsiTheme="minorEastAsia" w:cstheme="minorEastAsia" w:hint="eastAsia"/>
          <w:color w:val="000000"/>
          <w:sz w:val="24"/>
        </w:rPr>
        <w:br/>
        <w:t xml:space="preserve">8.2.2. </w:t>
      </w:r>
      <w:r>
        <w:rPr>
          <w:rFonts w:asciiTheme="minorEastAsia" w:hAnsiTheme="minorEastAsia" w:cstheme="minorEastAsia" w:hint="eastAsia"/>
          <w:color w:val="000000"/>
          <w:sz w:val="24"/>
        </w:rPr>
        <w:t>实验室安全性评估</w:t>
      </w:r>
      <w:r>
        <w:rPr>
          <w:rFonts w:asciiTheme="minorEastAsia" w:hAnsiTheme="minorEastAsia" w:cstheme="minorEastAsia" w:hint="eastAsia"/>
          <w:color w:val="000000"/>
          <w:sz w:val="24"/>
        </w:rPr>
        <w:br/>
        <w:t xml:space="preserve">8.2.3. </w:t>
      </w:r>
      <w:r>
        <w:rPr>
          <w:rFonts w:asciiTheme="minorEastAsia" w:hAnsiTheme="minorEastAsia" w:cstheme="minorEastAsia" w:hint="eastAsia"/>
          <w:color w:val="000000"/>
          <w:sz w:val="24"/>
        </w:rPr>
        <w:t>体格检查和生命体征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b/>
          <w:color w:val="000000"/>
          <w:sz w:val="24"/>
        </w:rPr>
        <w:lastRenderedPageBreak/>
        <w:t xml:space="preserve">9. </w:t>
      </w:r>
      <w:r>
        <w:rPr>
          <w:rFonts w:asciiTheme="minorEastAsia" w:hAnsiTheme="minorEastAsia" w:cstheme="minorEastAsia" w:hint="eastAsia"/>
          <w:color w:val="000000"/>
          <w:sz w:val="24"/>
        </w:rPr>
        <w:t>不良事件报告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b/>
          <w:color w:val="000000"/>
          <w:sz w:val="24"/>
        </w:rPr>
        <w:t xml:space="preserve">9.1. </w:t>
      </w:r>
      <w:r>
        <w:rPr>
          <w:rFonts w:asciiTheme="minorEastAsia" w:hAnsiTheme="minorEastAsia" w:cstheme="minorEastAsia" w:hint="eastAsia"/>
          <w:color w:val="000000"/>
          <w:sz w:val="24"/>
        </w:rPr>
        <w:t>不良事件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（描述有关干预措施或实施过程中出现任何不良事件和其他非预期</w:t>
      </w:r>
      <w:r>
        <w:rPr>
          <w:rFonts w:asciiTheme="minorEastAsia" w:hAnsiTheme="minorEastAsia" w:cstheme="minorEastAsia" w:hint="eastAsia"/>
          <w:color w:val="000000"/>
          <w:sz w:val="24"/>
        </w:rPr>
        <w:t>反应的收集、评估、报告和处理方案。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不良事件评估包括类型和严重程度（例如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NCI CTCAE </w:t>
      </w:r>
      <w:r>
        <w:rPr>
          <w:rFonts w:asciiTheme="minorEastAsia" w:hAnsiTheme="minorEastAsia" w:cstheme="minorEastAsia" w:hint="eastAsia"/>
          <w:color w:val="000000"/>
          <w:sz w:val="24"/>
        </w:rPr>
        <w:t>分级）、时间、相关性和转归。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）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b/>
          <w:color w:val="000000"/>
          <w:sz w:val="24"/>
        </w:rPr>
        <w:t xml:space="preserve">9.2. </w:t>
      </w:r>
      <w:r>
        <w:rPr>
          <w:rFonts w:asciiTheme="minorEastAsia" w:hAnsiTheme="minorEastAsia" w:cstheme="minorEastAsia" w:hint="eastAsia"/>
          <w:color w:val="000000"/>
          <w:sz w:val="24"/>
        </w:rPr>
        <w:t>不良事件的定义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b/>
          <w:color w:val="000000"/>
          <w:sz w:val="24"/>
        </w:rPr>
        <w:t xml:space="preserve">9.3. </w:t>
      </w:r>
      <w:r>
        <w:rPr>
          <w:rFonts w:asciiTheme="minorEastAsia" w:hAnsiTheme="minorEastAsia" w:cstheme="minorEastAsia" w:hint="eastAsia"/>
          <w:color w:val="000000"/>
          <w:sz w:val="24"/>
        </w:rPr>
        <w:t>检查结果异常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b/>
          <w:color w:val="000000"/>
          <w:sz w:val="24"/>
        </w:rPr>
        <w:t xml:space="preserve">9.4. </w:t>
      </w:r>
      <w:r>
        <w:rPr>
          <w:rFonts w:asciiTheme="minorEastAsia" w:hAnsiTheme="minorEastAsia" w:cstheme="minorEastAsia" w:hint="eastAsia"/>
          <w:color w:val="000000"/>
          <w:sz w:val="24"/>
        </w:rPr>
        <w:t>严重不良事件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b/>
          <w:color w:val="000000"/>
          <w:sz w:val="24"/>
        </w:rPr>
        <w:t xml:space="preserve">9.5. </w:t>
      </w:r>
      <w:r>
        <w:rPr>
          <w:rFonts w:asciiTheme="minorEastAsia" w:hAnsiTheme="minorEastAsia" w:cstheme="minorEastAsia" w:hint="eastAsia"/>
          <w:color w:val="000000"/>
          <w:sz w:val="24"/>
        </w:rPr>
        <w:t>严重程度评估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（例如，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可按照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CTCAE </w:t>
      </w:r>
      <w:r>
        <w:rPr>
          <w:rFonts w:asciiTheme="minorEastAsia" w:hAnsiTheme="minorEastAsia" w:cstheme="minorEastAsia" w:hint="eastAsia"/>
          <w:color w:val="000000"/>
          <w:sz w:val="24"/>
        </w:rPr>
        <w:t>报告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AE </w:t>
      </w:r>
      <w:r>
        <w:rPr>
          <w:rFonts w:asciiTheme="minorEastAsia" w:hAnsiTheme="minorEastAsia" w:cstheme="minorEastAsia" w:hint="eastAsia"/>
          <w:color w:val="000000"/>
          <w:sz w:val="24"/>
        </w:rPr>
        <w:t>等）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。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b/>
          <w:color w:val="000000"/>
          <w:sz w:val="24"/>
        </w:rPr>
        <w:t xml:space="preserve">9.6. </w:t>
      </w:r>
      <w:r>
        <w:rPr>
          <w:rFonts w:asciiTheme="minorEastAsia" w:hAnsiTheme="minorEastAsia" w:cstheme="minorEastAsia" w:hint="eastAsia"/>
          <w:color w:val="000000"/>
          <w:sz w:val="24"/>
        </w:rPr>
        <w:t>相关性判断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b/>
          <w:color w:val="000000"/>
          <w:sz w:val="24"/>
        </w:rPr>
        <w:t xml:space="preserve">10. </w:t>
      </w:r>
      <w:r>
        <w:rPr>
          <w:rFonts w:asciiTheme="minorEastAsia" w:hAnsiTheme="minorEastAsia" w:cstheme="minorEastAsia" w:hint="eastAsia"/>
          <w:color w:val="000000"/>
          <w:sz w:val="24"/>
        </w:rPr>
        <w:t>统计分析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b/>
          <w:color w:val="000000"/>
          <w:sz w:val="24"/>
        </w:rPr>
        <w:t xml:space="preserve">10.1. </w:t>
      </w:r>
      <w:r>
        <w:rPr>
          <w:rFonts w:asciiTheme="minorEastAsia" w:hAnsiTheme="minorEastAsia" w:cstheme="minorEastAsia" w:hint="eastAsia"/>
          <w:color w:val="000000"/>
          <w:sz w:val="24"/>
        </w:rPr>
        <w:t>样本量确定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（预计达到研究目标而需要的受试者数量以及计算方法，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应包括任何临床和统计假设）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例如，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研究旨在检验以下假设：</w:t>
      </w:r>
      <w:r>
        <w:rPr>
          <w:rFonts w:asciiTheme="minorEastAsia" w:hAnsiTheme="minorEastAsia" w:cstheme="minorEastAsia" w:hint="eastAsia"/>
          <w:color w:val="000000"/>
          <w:sz w:val="24"/>
        </w:rPr>
        <w:br/>
        <w:t>H0</w:t>
      </w:r>
      <w:r>
        <w:rPr>
          <w:rFonts w:asciiTheme="minorEastAsia" w:hAnsiTheme="minorEastAsia" w:cstheme="minorEastAsia" w:hint="eastAsia"/>
          <w:color w:val="000000"/>
          <w:sz w:val="24"/>
        </w:rPr>
        <w:t>：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******</w:t>
      </w:r>
      <w:r>
        <w:rPr>
          <w:rFonts w:asciiTheme="minorEastAsia" w:hAnsiTheme="minorEastAsia" w:cstheme="minorEastAsia" w:hint="eastAsia"/>
          <w:color w:val="000000"/>
          <w:sz w:val="24"/>
        </w:rPr>
        <w:br/>
        <w:t>Ha</w:t>
      </w:r>
      <w:r>
        <w:rPr>
          <w:rFonts w:asciiTheme="minorEastAsia" w:hAnsiTheme="minorEastAsia" w:cstheme="minorEastAsia" w:hint="eastAsia"/>
          <w:color w:val="000000"/>
          <w:sz w:val="24"/>
        </w:rPr>
        <w:t>：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******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b/>
          <w:color w:val="000000"/>
          <w:sz w:val="24"/>
        </w:rPr>
        <w:t xml:space="preserve">10.2. </w:t>
      </w:r>
      <w:r>
        <w:rPr>
          <w:rFonts w:asciiTheme="minorEastAsia" w:hAnsiTheme="minorEastAsia" w:cstheme="minorEastAsia" w:hint="eastAsia"/>
          <w:color w:val="000000"/>
          <w:sz w:val="24"/>
        </w:rPr>
        <w:t>分</w:t>
      </w:r>
      <w:r>
        <w:rPr>
          <w:rFonts w:asciiTheme="minorEastAsia" w:hAnsiTheme="minorEastAsia" w:cstheme="minorEastAsia" w:hint="eastAsia"/>
          <w:color w:val="000000"/>
          <w:sz w:val="24"/>
        </w:rPr>
        <w:t>析人群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（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描述统计分析人群的定义，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未依从研究方案的受试者应重点说明放在什么分析集中。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用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什么统计方法来处理失访数据</w:t>
      </w:r>
      <w:r>
        <w:rPr>
          <w:rFonts w:asciiTheme="minorEastAsia" w:hAnsiTheme="minorEastAsia" w:cstheme="minorEastAsia" w:hint="eastAsia"/>
          <w:color w:val="000000"/>
          <w:sz w:val="24"/>
        </w:rPr>
        <w:t>)</w:t>
      </w:r>
      <w:r>
        <w:rPr>
          <w:rFonts w:asciiTheme="minorEastAsia" w:hAnsiTheme="minorEastAsia" w:cstheme="minorEastAsia" w:hint="eastAsia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版本号、版本日期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第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页</w:t>
      </w:r>
      <w:r>
        <w:rPr>
          <w:rFonts w:asciiTheme="minorEastAsia" w:hAnsiTheme="minorEastAsia" w:cstheme="minorEastAsia" w:hint="eastAsia"/>
          <w:color w:val="000000"/>
          <w:sz w:val="24"/>
        </w:rPr>
        <w:br/>
        <w:t xml:space="preserve">10.2.1. </w:t>
      </w:r>
      <w:r>
        <w:rPr>
          <w:rFonts w:asciiTheme="minorEastAsia" w:hAnsiTheme="minorEastAsia" w:cstheme="minorEastAsia" w:hint="eastAsia"/>
          <w:color w:val="000000"/>
          <w:sz w:val="24"/>
        </w:rPr>
        <w:t>全分析集</w:t>
      </w:r>
      <w:r>
        <w:rPr>
          <w:rFonts w:asciiTheme="minorEastAsia" w:hAnsiTheme="minorEastAsia" w:cstheme="minorEastAsia" w:hint="eastAsia"/>
          <w:color w:val="000000"/>
          <w:sz w:val="24"/>
        </w:rPr>
        <w:br/>
        <w:t xml:space="preserve">10.2.2. </w:t>
      </w:r>
      <w:r>
        <w:rPr>
          <w:rFonts w:asciiTheme="minorEastAsia" w:hAnsiTheme="minorEastAsia" w:cstheme="minorEastAsia" w:hint="eastAsia"/>
          <w:color w:val="000000"/>
          <w:sz w:val="24"/>
        </w:rPr>
        <w:t>符合方案分析集</w:t>
      </w:r>
      <w:r>
        <w:rPr>
          <w:rFonts w:asciiTheme="minorEastAsia" w:hAnsiTheme="minorEastAsia" w:cstheme="minorEastAsia" w:hint="eastAsia"/>
          <w:color w:val="000000"/>
          <w:sz w:val="24"/>
        </w:rPr>
        <w:br/>
        <w:t xml:space="preserve">10.2.3. </w:t>
      </w:r>
      <w:r>
        <w:rPr>
          <w:rFonts w:asciiTheme="minorEastAsia" w:hAnsiTheme="minorEastAsia" w:cstheme="minorEastAsia" w:hint="eastAsia"/>
          <w:color w:val="000000"/>
          <w:sz w:val="24"/>
        </w:rPr>
        <w:t>安全性分析集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b/>
          <w:color w:val="000000"/>
          <w:sz w:val="24"/>
        </w:rPr>
        <w:t xml:space="preserve">10.3. </w:t>
      </w:r>
      <w:r>
        <w:rPr>
          <w:rFonts w:asciiTheme="minorEastAsia" w:hAnsiTheme="minorEastAsia" w:cstheme="minorEastAsia" w:hint="eastAsia"/>
          <w:color w:val="000000"/>
          <w:sz w:val="24"/>
        </w:rPr>
        <w:t>疗效分析及统计方法</w:t>
      </w:r>
      <w:r>
        <w:rPr>
          <w:rFonts w:asciiTheme="minorEastAsia" w:hAnsiTheme="minorEastAsia" w:cstheme="minorEastAsia" w:hint="eastAsia"/>
          <w:color w:val="000000"/>
          <w:sz w:val="24"/>
        </w:rPr>
        <w:br/>
        <w:t>(</w:t>
      </w:r>
      <w:r>
        <w:rPr>
          <w:rFonts w:asciiTheme="minorEastAsia" w:hAnsiTheme="minorEastAsia" w:cstheme="minorEastAsia" w:hint="eastAsia"/>
          <w:color w:val="000000"/>
          <w:sz w:val="24"/>
        </w:rPr>
        <w:t>请描述分析主要和次要结局指标的统计分析方法，及任何附加分析的方法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( </w:t>
      </w:r>
      <w:r>
        <w:rPr>
          <w:rFonts w:asciiTheme="minorEastAsia" w:hAnsiTheme="minorEastAsia" w:cstheme="minorEastAsia" w:hint="eastAsia"/>
          <w:color w:val="000000"/>
          <w:sz w:val="24"/>
        </w:rPr>
        <w:t>如</w:t>
      </w:r>
      <w:r>
        <w:rPr>
          <w:rFonts w:asciiTheme="minorEastAsia" w:hAnsiTheme="minorEastAsia" w:cstheme="minorEastAsia" w:hint="eastAsia"/>
          <w:color w:val="000000"/>
          <w:sz w:val="24"/>
        </w:rPr>
        <w:lastRenderedPageBreak/>
        <w:t>亚组分析等</w:t>
      </w:r>
      <w:r>
        <w:rPr>
          <w:rFonts w:asciiTheme="minorEastAsia" w:hAnsiTheme="minorEastAsia" w:cstheme="minorEastAsia" w:hint="eastAsia"/>
          <w:color w:val="000000"/>
          <w:sz w:val="24"/>
        </w:rPr>
        <w:t>))</w:t>
      </w:r>
      <w:r>
        <w:rPr>
          <w:rFonts w:asciiTheme="minorEastAsia" w:hAnsiTheme="minorEastAsia" w:cstheme="minorEastAsia" w:hint="eastAsia"/>
          <w:color w:val="000000"/>
          <w:sz w:val="24"/>
        </w:rPr>
        <w:br/>
        <w:t xml:space="preserve">10.3.1. </w:t>
      </w:r>
      <w:r>
        <w:rPr>
          <w:rFonts w:asciiTheme="minorEastAsia" w:hAnsiTheme="minorEastAsia" w:cstheme="minorEastAsia" w:hint="eastAsia"/>
          <w:color w:val="000000"/>
          <w:sz w:val="24"/>
        </w:rPr>
        <w:t>主要终点的分析</w:t>
      </w:r>
      <w:r>
        <w:rPr>
          <w:rFonts w:asciiTheme="minorEastAsia" w:hAnsiTheme="minorEastAsia" w:cstheme="minorEastAsia" w:hint="eastAsia"/>
          <w:color w:val="000000"/>
          <w:sz w:val="24"/>
        </w:rPr>
        <w:br/>
        <w:t xml:space="preserve">10.3.2. </w:t>
      </w:r>
      <w:r>
        <w:rPr>
          <w:rFonts w:asciiTheme="minorEastAsia" w:hAnsiTheme="minorEastAsia" w:cstheme="minorEastAsia" w:hint="eastAsia"/>
          <w:color w:val="000000"/>
          <w:sz w:val="24"/>
        </w:rPr>
        <w:t>次要终点的分析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b/>
          <w:color w:val="000000"/>
          <w:sz w:val="24"/>
        </w:rPr>
        <w:t xml:space="preserve">10.4. </w:t>
      </w:r>
      <w:r>
        <w:rPr>
          <w:rFonts w:asciiTheme="minorEastAsia" w:hAnsiTheme="minorEastAsia" w:cstheme="minorEastAsia" w:hint="eastAsia"/>
          <w:color w:val="000000"/>
          <w:sz w:val="24"/>
        </w:rPr>
        <w:t>安全性分析及统计方法</w:t>
      </w:r>
      <w:r>
        <w:rPr>
          <w:rFonts w:asciiTheme="minorEastAsia" w:hAnsiTheme="minorEastAsia" w:cstheme="minorEastAsia" w:hint="eastAsia"/>
          <w:color w:val="000000"/>
          <w:sz w:val="24"/>
        </w:rPr>
        <w:br/>
        <w:t>(</w:t>
      </w:r>
      <w:r>
        <w:rPr>
          <w:rFonts w:asciiTheme="minorEastAsia" w:hAnsiTheme="minorEastAsia" w:cstheme="minorEastAsia" w:hint="eastAsia"/>
          <w:color w:val="000000"/>
          <w:sz w:val="24"/>
        </w:rPr>
        <w:t>请描述所用的统计分析方法。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)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b/>
          <w:color w:val="000000"/>
          <w:sz w:val="24"/>
        </w:rPr>
        <w:t xml:space="preserve">10.5. </w:t>
      </w:r>
      <w:r>
        <w:rPr>
          <w:rFonts w:asciiTheme="minorEastAsia" w:hAnsiTheme="minorEastAsia" w:cstheme="minorEastAsia" w:hint="eastAsia"/>
          <w:color w:val="000000"/>
          <w:sz w:val="24"/>
        </w:rPr>
        <w:t>中期分析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（描述中期分析</w:t>
      </w:r>
      <w:r>
        <w:rPr>
          <w:rFonts w:asciiTheme="minorEastAsia" w:hAnsiTheme="minorEastAsia" w:cstheme="minorEastAsia" w:hint="eastAsia"/>
          <w:color w:val="000000"/>
          <w:sz w:val="24"/>
        </w:rPr>
        <w:t>/</w:t>
      </w:r>
      <w:r>
        <w:rPr>
          <w:rFonts w:asciiTheme="minorEastAsia" w:hAnsiTheme="minorEastAsia" w:cstheme="minorEastAsia" w:hint="eastAsia"/>
          <w:color w:val="000000"/>
          <w:sz w:val="24"/>
        </w:rPr>
        <w:t>和停止分析的准则，包括谁可以取得这些中期分析的结果及中止试验的最终决定权。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）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b/>
          <w:color w:val="000000"/>
          <w:sz w:val="24"/>
        </w:rPr>
        <w:t xml:space="preserve">10.6. </w:t>
      </w:r>
      <w:r>
        <w:rPr>
          <w:rFonts w:asciiTheme="minorEastAsia" w:hAnsiTheme="minorEastAsia" w:cstheme="minorEastAsia" w:hint="eastAsia"/>
          <w:color w:val="000000"/>
          <w:sz w:val="24"/>
        </w:rPr>
        <w:t>数据监查委员会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（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如有期中分析，则应该设立数据监控委员会。请简介其人员组成、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架构及其职责，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表述其是否独立于研究团队和存在利益冲突</w:t>
      </w:r>
      <w:r>
        <w:rPr>
          <w:rFonts w:asciiTheme="minorEastAsia" w:hAnsiTheme="minorEastAsia" w:cstheme="minorEastAsia" w:hint="eastAsia"/>
          <w:color w:val="000000"/>
          <w:sz w:val="24"/>
        </w:rPr>
        <w:t>;</w:t>
      </w:r>
      <w:r>
        <w:rPr>
          <w:rFonts w:asciiTheme="minorEastAsia" w:hAnsiTheme="minorEastAsia" w:cstheme="minorEastAsia" w:hint="eastAsia"/>
          <w:color w:val="000000"/>
          <w:sz w:val="24"/>
        </w:rPr>
        <w:t>。反之，如不设数据监控委员会亦需解释其原因）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b/>
          <w:color w:val="000000"/>
          <w:sz w:val="24"/>
        </w:rPr>
        <w:t xml:space="preserve">11. </w:t>
      </w:r>
      <w:r>
        <w:rPr>
          <w:rFonts w:asciiTheme="minorEastAsia" w:hAnsiTheme="minorEastAsia" w:cstheme="minorEastAsia" w:hint="eastAsia"/>
          <w:color w:val="000000"/>
          <w:sz w:val="24"/>
        </w:rPr>
        <w:t>数据收集和管理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b/>
          <w:color w:val="000000"/>
          <w:sz w:val="24"/>
        </w:rPr>
        <w:t xml:space="preserve">11.1. </w:t>
      </w:r>
      <w:r>
        <w:rPr>
          <w:rFonts w:asciiTheme="minorEastAsia" w:hAnsiTheme="minorEastAsia" w:cstheme="minorEastAsia" w:hint="eastAsia"/>
          <w:color w:val="000000"/>
          <w:sz w:val="24"/>
        </w:rPr>
        <w:t>病例报告表</w:t>
      </w:r>
      <w:r>
        <w:rPr>
          <w:rFonts w:asciiTheme="minorEastAsia" w:hAnsiTheme="minorEastAsia" w:cstheme="minorEastAsia" w:hint="eastAsia"/>
          <w:b/>
          <w:color w:val="000000"/>
          <w:sz w:val="24"/>
        </w:rPr>
        <w:t>/</w:t>
      </w:r>
      <w:r>
        <w:rPr>
          <w:rFonts w:asciiTheme="minorEastAsia" w:hAnsiTheme="minorEastAsia" w:cstheme="minorEastAsia" w:hint="eastAsia"/>
          <w:color w:val="000000"/>
          <w:sz w:val="24"/>
        </w:rPr>
        <w:t>电子数据记录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（描述评估和收集结局指标、基线和其他试验数据的计划，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对录入工具的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可靠性和准确性进行描述。）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b/>
          <w:color w:val="000000"/>
          <w:sz w:val="24"/>
        </w:rPr>
        <w:t xml:space="preserve">11.2. </w:t>
      </w:r>
      <w:r>
        <w:rPr>
          <w:rFonts w:asciiTheme="minorEastAsia" w:hAnsiTheme="minorEastAsia" w:cstheme="minorEastAsia" w:hint="eastAsia"/>
          <w:color w:val="000000"/>
          <w:sz w:val="24"/>
        </w:rPr>
        <w:t>数据管理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（描述录入、编码、保密及储存的方案，包括任何用来提高数据质量的相关措施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( </w:t>
      </w:r>
      <w:r>
        <w:rPr>
          <w:rFonts w:asciiTheme="minorEastAsia" w:hAnsiTheme="minorEastAsia" w:cstheme="minorEastAsia" w:hint="eastAsia"/>
          <w:color w:val="000000"/>
          <w:sz w:val="24"/>
        </w:rPr>
        <w:t>如双重录入、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数据的范围检查等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) </w:t>
      </w:r>
      <w:r>
        <w:rPr>
          <w:rFonts w:asciiTheme="minorEastAsia" w:hAnsiTheme="minorEastAsia" w:cstheme="minorEastAsia" w:hint="eastAsia"/>
          <w:color w:val="000000"/>
          <w:sz w:val="24"/>
        </w:rPr>
        <w:t>）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b/>
          <w:color w:val="000000"/>
          <w:sz w:val="24"/>
        </w:rPr>
        <w:t xml:space="preserve">12. </w:t>
      </w:r>
      <w:r>
        <w:rPr>
          <w:rFonts w:asciiTheme="minorEastAsia" w:hAnsiTheme="minorEastAsia" w:cstheme="minorEastAsia" w:hint="eastAsia"/>
          <w:color w:val="000000"/>
          <w:sz w:val="24"/>
        </w:rPr>
        <w:t>道德伦理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b/>
          <w:color w:val="000000"/>
          <w:sz w:val="24"/>
        </w:rPr>
        <w:t xml:space="preserve">12.1. </w:t>
      </w:r>
      <w:r>
        <w:rPr>
          <w:rFonts w:asciiTheme="minorEastAsia" w:hAnsiTheme="minorEastAsia" w:cstheme="minorEastAsia" w:hint="eastAsia"/>
          <w:color w:val="000000"/>
          <w:sz w:val="24"/>
        </w:rPr>
        <w:t>伦理委员会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（应描述如何得到研究伦理委员会</w:t>
      </w:r>
      <w:r>
        <w:rPr>
          <w:rFonts w:asciiTheme="minorEastAsia" w:hAnsiTheme="minorEastAsia" w:cstheme="minorEastAsia" w:hint="eastAsia"/>
          <w:color w:val="000000"/>
          <w:sz w:val="24"/>
        </w:rPr>
        <w:t>/</w:t>
      </w:r>
      <w:r>
        <w:rPr>
          <w:rFonts w:asciiTheme="minorEastAsia" w:hAnsiTheme="minorEastAsia" w:cstheme="minorEastAsia" w:hint="eastAsia"/>
          <w:color w:val="000000"/>
          <w:sz w:val="24"/>
        </w:rPr>
        <w:t>机构审查委员会批准的计划）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b/>
          <w:color w:val="000000"/>
          <w:sz w:val="24"/>
        </w:rPr>
        <w:t xml:space="preserve">12.2. </w:t>
      </w:r>
      <w:r>
        <w:rPr>
          <w:rFonts w:asciiTheme="minorEastAsia" w:hAnsiTheme="minorEastAsia" w:cstheme="minorEastAsia" w:hint="eastAsia"/>
          <w:color w:val="000000"/>
          <w:sz w:val="24"/>
        </w:rPr>
        <w:t>患者信息及知情同意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（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阐述谁将从受试者或监护人获得知情同意以及如何取得，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及对于参与试验引起危害而赔偿的条款；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如需收集和使用受试者的数据和生物标本作其他研究，应额外注明</w:t>
      </w:r>
      <w:r>
        <w:rPr>
          <w:rFonts w:asciiTheme="minorEastAsia" w:hAnsiTheme="minorEastAsia" w:cstheme="minorEastAsia" w:hint="eastAsia"/>
          <w:sz w:val="24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)</w:t>
      </w:r>
    </w:p>
    <w:p w:rsidR="002F1FE3" w:rsidRDefault="00174E33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b/>
          <w:color w:val="000000"/>
          <w:sz w:val="24"/>
        </w:rPr>
        <w:t xml:space="preserve">13. </w:t>
      </w:r>
      <w:r>
        <w:rPr>
          <w:rFonts w:asciiTheme="minorEastAsia" w:hAnsiTheme="minorEastAsia" w:cstheme="minorEastAsia" w:hint="eastAsia"/>
          <w:color w:val="000000"/>
          <w:sz w:val="24"/>
        </w:rPr>
        <w:t>研究结束的定义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b/>
          <w:color w:val="000000"/>
          <w:sz w:val="24"/>
        </w:rPr>
        <w:t xml:space="preserve">14. </w:t>
      </w:r>
      <w:r>
        <w:rPr>
          <w:rFonts w:asciiTheme="minorEastAsia" w:hAnsiTheme="minorEastAsia" w:cstheme="minorEastAsia" w:hint="eastAsia"/>
          <w:color w:val="000000"/>
          <w:sz w:val="24"/>
        </w:rPr>
        <w:t>保密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（描述如何做到保密受试者隐私）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b/>
          <w:color w:val="000000"/>
          <w:sz w:val="24"/>
        </w:rPr>
        <w:lastRenderedPageBreak/>
        <w:t xml:space="preserve">15. </w:t>
      </w:r>
      <w:r>
        <w:rPr>
          <w:rFonts w:asciiTheme="minorEastAsia" w:hAnsiTheme="minorEastAsia" w:cstheme="minorEastAsia" w:hint="eastAsia"/>
          <w:color w:val="000000"/>
          <w:sz w:val="24"/>
        </w:rPr>
        <w:t>参考文献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（请附上相关文献）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b/>
          <w:color w:val="000000"/>
          <w:sz w:val="24"/>
        </w:rPr>
        <w:t xml:space="preserve">16. </w:t>
      </w:r>
      <w:r>
        <w:rPr>
          <w:rFonts w:asciiTheme="minorEastAsia" w:hAnsiTheme="minorEastAsia" w:cstheme="minorEastAsia" w:hint="eastAsia"/>
          <w:color w:val="000000"/>
          <w:sz w:val="24"/>
        </w:rPr>
        <w:t>附录</w:t>
      </w:r>
      <w:r>
        <w:rPr>
          <w:rFonts w:asciiTheme="minorEastAsia" w:hAnsiTheme="minorEastAsia" w:cstheme="minorEastAsia" w:hint="eastAsia"/>
          <w:sz w:val="24"/>
        </w:rPr>
        <w:t xml:space="preserve"> </w:t>
      </w:r>
    </w:p>
    <w:sectPr w:rsidR="002F1F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E33" w:rsidRDefault="00174E33" w:rsidP="000134F0">
      <w:r>
        <w:separator/>
      </w:r>
    </w:p>
  </w:endnote>
  <w:endnote w:type="continuationSeparator" w:id="0">
    <w:p w:rsidR="00174E33" w:rsidRDefault="00174E33" w:rsidP="00013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alibri"/>
    <w:charset w:val="00"/>
    <w:family w:val="swiss"/>
    <w:pitch w:val="variable"/>
    <w:sig w:usb0="E10002FF" w:usb1="4000ACFF" w:usb2="00000009" w:usb3="00000000" w:csb0="0000019F" w:csb1="00000000"/>
  </w:font>
  <w:font w:name="TimesNewRomanPS-BoldMT">
    <w:altName w:val="Segoe Print"/>
    <w:charset w:val="00"/>
    <w:family w:val="auto"/>
    <w:pitch w:val="default"/>
  </w:font>
  <w:font w:name="Wingdings-Regular">
    <w:altName w:val="Segoe Print"/>
    <w:charset w:val="00"/>
    <w:family w:val="auto"/>
    <w:pitch w:val="default"/>
  </w:font>
  <w:font w:name="TimesNewRomanPSMT">
    <w:altName w:val="Times New Roman"/>
    <w:charset w:val="00"/>
    <w:family w:val="auto"/>
    <w:pitch w:val="default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E33" w:rsidRDefault="00174E33" w:rsidP="000134F0">
      <w:r>
        <w:separator/>
      </w:r>
    </w:p>
  </w:footnote>
  <w:footnote w:type="continuationSeparator" w:id="0">
    <w:p w:rsidR="00174E33" w:rsidRDefault="00174E33" w:rsidP="000134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FE3"/>
    <w:rsid w:val="000134F0"/>
    <w:rsid w:val="00174E33"/>
    <w:rsid w:val="002F1FE3"/>
    <w:rsid w:val="02CE0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785936E"/>
  <w15:docId w15:val="{B5BBE963-31A0-4742-B443-08AB76F2A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Pr>
      <w:rFonts w:ascii="宋体" w:eastAsia="宋体" w:hAnsi="宋体" w:cs="宋体"/>
      <w:color w:val="000000"/>
      <w:sz w:val="20"/>
      <w:szCs w:val="20"/>
    </w:rPr>
  </w:style>
  <w:style w:type="character" w:customStyle="1" w:styleId="fontstyle21">
    <w:name w:val="fontstyle21"/>
    <w:basedOn w:val="a0"/>
    <w:rPr>
      <w:rFonts w:ascii="TimesNewRomanPS-BoldMT" w:eastAsia="TimesNewRomanPS-BoldMT" w:hAnsi="TimesNewRomanPS-BoldMT" w:cs="TimesNewRomanPS-BoldMT"/>
      <w:b/>
      <w:color w:val="000000"/>
      <w:sz w:val="24"/>
      <w:szCs w:val="24"/>
    </w:rPr>
  </w:style>
  <w:style w:type="character" w:customStyle="1" w:styleId="fontstyle31">
    <w:name w:val="fontstyle31"/>
    <w:basedOn w:val="a0"/>
    <w:rPr>
      <w:rFonts w:ascii="Wingdings-Regular" w:eastAsia="Wingdings-Regular" w:hAnsi="Wingdings-Regular" w:cs="Wingdings-Regular"/>
      <w:color w:val="000000"/>
      <w:sz w:val="24"/>
      <w:szCs w:val="24"/>
    </w:rPr>
  </w:style>
  <w:style w:type="character" w:customStyle="1" w:styleId="fontstyle41">
    <w:name w:val="fontstyle41"/>
    <w:basedOn w:val="a0"/>
    <w:rPr>
      <w:rFonts w:ascii="TimesNewRomanPSMT" w:eastAsia="TimesNewRomanPSMT" w:hAnsi="TimesNewRomanPSMT" w:cs="TimesNewRomanPSMT"/>
      <w:color w:val="000000"/>
      <w:sz w:val="24"/>
      <w:szCs w:val="24"/>
    </w:rPr>
  </w:style>
  <w:style w:type="paragraph" w:styleId="a3">
    <w:name w:val="header"/>
    <w:basedOn w:val="a"/>
    <w:link w:val="a4"/>
    <w:rsid w:val="000134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134F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0134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134F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301</Words>
  <Characters>1720</Characters>
  <Application>Microsoft Office Word</Application>
  <DocSecurity>0</DocSecurity>
  <Lines>14</Lines>
  <Paragraphs>4</Paragraphs>
  <ScaleCrop>false</ScaleCrop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GCP</dc:creator>
  <cp:lastModifiedBy>Administrator</cp:lastModifiedBy>
  <cp:revision>2</cp:revision>
  <dcterms:created xsi:type="dcterms:W3CDTF">2024-07-22T02:15:00Z</dcterms:created>
  <dcterms:modified xsi:type="dcterms:W3CDTF">2025-04-26T04:00:00Z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