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95E" w:rsidRDefault="00923157">
      <w:pPr>
        <w:spacing w:line="360" w:lineRule="auto"/>
        <w:rPr>
          <w:b/>
          <w:bCs/>
          <w:sz w:val="30"/>
          <w:szCs w:val="30"/>
        </w:rPr>
      </w:pPr>
      <w:r>
        <w:rPr>
          <w:rFonts w:cs="宋体" w:hint="eastAsia"/>
          <w:b/>
          <w:bCs/>
          <w:sz w:val="30"/>
          <w:szCs w:val="30"/>
        </w:rPr>
        <w:t>附件</w:t>
      </w:r>
      <w:r>
        <w:rPr>
          <w:rFonts w:hint="eastAsia"/>
          <w:b/>
          <w:bCs/>
          <w:sz w:val="30"/>
          <w:szCs w:val="30"/>
        </w:rPr>
        <w:t>10</w:t>
      </w:r>
      <w:r>
        <w:rPr>
          <w:b/>
          <w:bCs/>
          <w:sz w:val="30"/>
          <w:szCs w:val="30"/>
        </w:rPr>
        <w:t xml:space="preserve">         </w:t>
      </w:r>
      <w:r>
        <w:rPr>
          <w:rFonts w:cs="宋体" w:hint="eastAsia"/>
          <w:b/>
          <w:bCs/>
          <w:sz w:val="30"/>
          <w:szCs w:val="30"/>
        </w:rPr>
        <w:t>研究小组成员名单</w:t>
      </w:r>
      <w:r>
        <w:rPr>
          <w:b/>
          <w:bCs/>
          <w:sz w:val="30"/>
          <w:szCs w:val="30"/>
        </w:rPr>
        <w:t>/</w:t>
      </w:r>
      <w:r>
        <w:rPr>
          <w:rFonts w:cs="宋体" w:hint="eastAsia"/>
          <w:b/>
          <w:bCs/>
          <w:sz w:val="30"/>
          <w:szCs w:val="30"/>
        </w:rPr>
        <w:t>授权表</w:t>
      </w:r>
    </w:p>
    <w:tbl>
      <w:tblPr>
        <w:tblW w:w="8318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4"/>
        <w:gridCol w:w="1275"/>
        <w:gridCol w:w="1843"/>
        <w:gridCol w:w="2268"/>
        <w:gridCol w:w="1418"/>
      </w:tblGrid>
      <w:tr w:rsidR="006B695E">
        <w:trPr>
          <w:trHeight w:val="4202"/>
        </w:trPr>
        <w:tc>
          <w:tcPr>
            <w:tcW w:w="8318" w:type="dxa"/>
            <w:gridSpan w:val="5"/>
            <w:tcBorders>
              <w:top w:val="nil"/>
              <w:left w:val="nil"/>
              <w:right w:val="nil"/>
            </w:tcBorders>
          </w:tcPr>
          <w:p w:rsidR="006B695E" w:rsidRDefault="006B695E"/>
          <w:p w:rsidR="006B695E" w:rsidRDefault="002C6D56">
            <w:pPr>
              <w:jc w:val="left"/>
              <w:rPr>
                <w:u w:val="single"/>
              </w:rPr>
            </w:pPr>
            <w:r>
              <w:rPr>
                <w:rFonts w:cs="宋体" w:hint="eastAsia"/>
                <w:sz w:val="24"/>
                <w:szCs w:val="24"/>
              </w:rPr>
              <w:t>研究</w:t>
            </w:r>
            <w:r w:rsidR="00923157">
              <w:rPr>
                <w:rFonts w:cs="宋体" w:hint="eastAsia"/>
                <w:sz w:val="24"/>
                <w:szCs w:val="24"/>
              </w:rPr>
              <w:t>名称：</w:t>
            </w:r>
            <w:r w:rsidR="00923157">
              <w:t>_____________________________________________________</w:t>
            </w:r>
            <w:r w:rsidR="00923157">
              <w:rPr>
                <w:u w:val="single"/>
              </w:rPr>
              <w:t xml:space="preserve">             </w:t>
            </w:r>
          </w:p>
          <w:p w:rsidR="006B695E" w:rsidRDefault="006B695E">
            <w:pPr>
              <w:rPr>
                <w:u w:val="single"/>
              </w:rPr>
            </w:pPr>
          </w:p>
          <w:p w:rsidR="006B695E" w:rsidRDefault="002C6D56">
            <w:pPr>
              <w:rPr>
                <w:sz w:val="24"/>
                <w:szCs w:val="24"/>
                <w:u w:val="single"/>
              </w:rPr>
            </w:pPr>
            <w:r>
              <w:rPr>
                <w:rFonts w:cs="宋体" w:hint="eastAsia"/>
                <w:sz w:val="24"/>
                <w:szCs w:val="24"/>
              </w:rPr>
              <w:t>科室</w:t>
            </w:r>
            <w:r w:rsidR="00923157">
              <w:rPr>
                <w:rFonts w:cs="宋体" w:hint="eastAsia"/>
                <w:sz w:val="24"/>
                <w:szCs w:val="24"/>
              </w:rPr>
              <w:t>：</w:t>
            </w:r>
            <w:r w:rsidR="00923157">
              <w:rPr>
                <w:sz w:val="24"/>
                <w:szCs w:val="24"/>
                <w:u w:val="single"/>
              </w:rPr>
              <w:t xml:space="preserve">                                                          </w:t>
            </w:r>
          </w:p>
          <w:p w:rsidR="006B695E" w:rsidRDefault="006B695E">
            <w:pPr>
              <w:rPr>
                <w:sz w:val="24"/>
                <w:szCs w:val="24"/>
              </w:rPr>
            </w:pPr>
          </w:p>
          <w:p w:rsidR="006B695E" w:rsidRDefault="00923157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声明：</w:t>
            </w:r>
          </w:p>
          <w:p w:rsidR="006B695E" w:rsidRDefault="009231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我保证能够遵守</w:t>
            </w:r>
            <w:r>
              <w:rPr>
                <w:sz w:val="24"/>
                <w:szCs w:val="24"/>
              </w:rPr>
              <w:t>GCP</w:t>
            </w:r>
            <w:r>
              <w:rPr>
                <w:rFonts w:cs="宋体" w:hint="eastAsia"/>
                <w:sz w:val="24"/>
                <w:szCs w:val="24"/>
              </w:rPr>
              <w:t>的基本原则，保护受试者的权益，试验过程规范，</w:t>
            </w:r>
          </w:p>
          <w:p w:rsidR="006B695E" w:rsidRDefault="006B695E">
            <w:pPr>
              <w:rPr>
                <w:sz w:val="24"/>
                <w:szCs w:val="24"/>
              </w:rPr>
            </w:pPr>
          </w:p>
          <w:p w:rsidR="006B695E" w:rsidRDefault="00923157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试验数据科学、真实、完整、准确。</w:t>
            </w:r>
          </w:p>
          <w:p w:rsidR="006B695E" w:rsidRDefault="006B695E">
            <w:pPr>
              <w:ind w:firstLine="3570"/>
              <w:rPr>
                <w:sz w:val="24"/>
                <w:szCs w:val="24"/>
              </w:rPr>
            </w:pPr>
          </w:p>
          <w:p w:rsidR="006B695E" w:rsidRDefault="00923157">
            <w:pPr>
              <w:ind w:firstLine="357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授权人员名单</w:t>
            </w:r>
          </w:p>
        </w:tc>
      </w:tr>
      <w:tr w:rsidR="006B695E">
        <w:trPr>
          <w:trHeight w:val="630"/>
        </w:trPr>
        <w:tc>
          <w:tcPr>
            <w:tcW w:w="1514" w:type="dxa"/>
            <w:vAlign w:val="center"/>
          </w:tcPr>
          <w:p w:rsidR="006B695E" w:rsidRDefault="00923157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研究者职责</w:t>
            </w:r>
          </w:p>
        </w:tc>
        <w:tc>
          <w:tcPr>
            <w:tcW w:w="1275" w:type="dxa"/>
            <w:vAlign w:val="center"/>
          </w:tcPr>
          <w:p w:rsidR="006B695E" w:rsidRDefault="00923157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6B695E" w:rsidRDefault="00923157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职称</w:t>
            </w:r>
          </w:p>
        </w:tc>
        <w:tc>
          <w:tcPr>
            <w:tcW w:w="2268" w:type="dxa"/>
            <w:vAlign w:val="center"/>
          </w:tcPr>
          <w:p w:rsidR="006B695E" w:rsidRDefault="00923157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分工</w:t>
            </w:r>
          </w:p>
        </w:tc>
        <w:tc>
          <w:tcPr>
            <w:tcW w:w="1418" w:type="dxa"/>
            <w:vAlign w:val="center"/>
          </w:tcPr>
          <w:p w:rsidR="006B695E" w:rsidRDefault="00923157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研究者签字</w:t>
            </w:r>
          </w:p>
        </w:tc>
      </w:tr>
      <w:tr w:rsidR="006B695E">
        <w:trPr>
          <w:trHeight w:val="630"/>
        </w:trPr>
        <w:tc>
          <w:tcPr>
            <w:tcW w:w="1514" w:type="dxa"/>
            <w:vAlign w:val="center"/>
          </w:tcPr>
          <w:p w:rsidR="006B695E" w:rsidRDefault="00923157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主要研究者</w:t>
            </w:r>
          </w:p>
        </w:tc>
        <w:tc>
          <w:tcPr>
            <w:tcW w:w="1275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B695E" w:rsidRDefault="009231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</w:tr>
      <w:tr w:rsidR="006B695E">
        <w:trPr>
          <w:trHeight w:val="630"/>
        </w:trPr>
        <w:tc>
          <w:tcPr>
            <w:tcW w:w="1514" w:type="dxa"/>
            <w:vAlign w:val="center"/>
          </w:tcPr>
          <w:p w:rsidR="006B695E" w:rsidRDefault="00923157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协作研究者</w:t>
            </w:r>
          </w:p>
        </w:tc>
        <w:tc>
          <w:tcPr>
            <w:tcW w:w="1275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B695E" w:rsidRDefault="009231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</w:tr>
      <w:tr w:rsidR="006B695E">
        <w:trPr>
          <w:trHeight w:val="630"/>
        </w:trPr>
        <w:tc>
          <w:tcPr>
            <w:tcW w:w="1514" w:type="dxa"/>
            <w:vAlign w:val="center"/>
          </w:tcPr>
          <w:p w:rsidR="006B695E" w:rsidRDefault="00923157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研究者</w:t>
            </w:r>
          </w:p>
        </w:tc>
        <w:tc>
          <w:tcPr>
            <w:tcW w:w="1275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B695E" w:rsidRDefault="0092315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4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5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6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7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8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9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</w:tr>
      <w:tr w:rsidR="006B695E">
        <w:trPr>
          <w:trHeight w:val="630"/>
        </w:trPr>
        <w:tc>
          <w:tcPr>
            <w:tcW w:w="1514" w:type="dxa"/>
            <w:vAlign w:val="center"/>
          </w:tcPr>
          <w:p w:rsidR="006B695E" w:rsidRDefault="00923157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研究者</w:t>
            </w:r>
          </w:p>
        </w:tc>
        <w:tc>
          <w:tcPr>
            <w:tcW w:w="1275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B695E" w:rsidRDefault="0092315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4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5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6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7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8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9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</w:tr>
      <w:tr w:rsidR="006B695E">
        <w:trPr>
          <w:trHeight w:val="630"/>
        </w:trPr>
        <w:tc>
          <w:tcPr>
            <w:tcW w:w="1514" w:type="dxa"/>
            <w:vAlign w:val="center"/>
          </w:tcPr>
          <w:p w:rsidR="006B695E" w:rsidRDefault="00923157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研究者</w:t>
            </w:r>
          </w:p>
        </w:tc>
        <w:tc>
          <w:tcPr>
            <w:tcW w:w="1275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B695E" w:rsidRDefault="0092315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4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5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6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7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8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9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</w:tr>
      <w:tr w:rsidR="006B695E">
        <w:trPr>
          <w:trHeight w:val="630"/>
        </w:trPr>
        <w:tc>
          <w:tcPr>
            <w:tcW w:w="1514" w:type="dxa"/>
            <w:vAlign w:val="center"/>
          </w:tcPr>
          <w:p w:rsidR="006B695E" w:rsidRDefault="00923157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研究者</w:t>
            </w:r>
          </w:p>
        </w:tc>
        <w:tc>
          <w:tcPr>
            <w:tcW w:w="1275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B695E" w:rsidRDefault="0092315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4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5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6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7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8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9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</w:tr>
      <w:tr w:rsidR="006B695E">
        <w:trPr>
          <w:trHeight w:val="630"/>
        </w:trPr>
        <w:tc>
          <w:tcPr>
            <w:tcW w:w="1514" w:type="dxa"/>
            <w:vAlign w:val="center"/>
          </w:tcPr>
          <w:p w:rsidR="006B695E" w:rsidRDefault="00923157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质量管理员</w:t>
            </w:r>
          </w:p>
        </w:tc>
        <w:tc>
          <w:tcPr>
            <w:tcW w:w="1275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B695E" w:rsidRDefault="009231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3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1418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</w:tr>
      <w:tr w:rsidR="006B695E">
        <w:trPr>
          <w:trHeight w:val="630"/>
        </w:trPr>
        <w:tc>
          <w:tcPr>
            <w:tcW w:w="1514" w:type="dxa"/>
            <w:vAlign w:val="center"/>
          </w:tcPr>
          <w:p w:rsidR="006B695E" w:rsidRDefault="00923157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研究护士</w:t>
            </w:r>
          </w:p>
        </w:tc>
        <w:tc>
          <w:tcPr>
            <w:tcW w:w="1275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B695E" w:rsidRDefault="009231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</w:tr>
      <w:tr w:rsidR="006B695E">
        <w:trPr>
          <w:trHeight w:val="630"/>
        </w:trPr>
        <w:tc>
          <w:tcPr>
            <w:tcW w:w="1514" w:type="dxa"/>
            <w:vAlign w:val="center"/>
          </w:tcPr>
          <w:p w:rsidR="006B695E" w:rsidRDefault="0092315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药械管理员</w:t>
            </w:r>
          </w:p>
        </w:tc>
        <w:tc>
          <w:tcPr>
            <w:tcW w:w="1275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B695E" w:rsidRDefault="009231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</w:tr>
      <w:tr w:rsidR="006B695E">
        <w:trPr>
          <w:trHeight w:val="630"/>
        </w:trPr>
        <w:tc>
          <w:tcPr>
            <w:tcW w:w="1514" w:type="dxa"/>
            <w:vAlign w:val="center"/>
          </w:tcPr>
          <w:p w:rsidR="006B695E" w:rsidRDefault="00923157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资料管理员</w:t>
            </w:r>
          </w:p>
        </w:tc>
        <w:tc>
          <w:tcPr>
            <w:tcW w:w="1275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B695E" w:rsidRDefault="009231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</w:tr>
      <w:tr w:rsidR="006B695E">
        <w:trPr>
          <w:trHeight w:val="630"/>
        </w:trPr>
        <w:tc>
          <w:tcPr>
            <w:tcW w:w="1514" w:type="dxa"/>
            <w:vAlign w:val="center"/>
          </w:tcPr>
          <w:p w:rsidR="006B695E" w:rsidRDefault="009231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CRC</w:t>
            </w:r>
          </w:p>
        </w:tc>
        <w:tc>
          <w:tcPr>
            <w:tcW w:w="1275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B695E" w:rsidRDefault="009231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1418" w:type="dxa"/>
            <w:vAlign w:val="center"/>
          </w:tcPr>
          <w:p w:rsidR="006B695E" w:rsidRDefault="006B695E">
            <w:pPr>
              <w:jc w:val="center"/>
              <w:rPr>
                <w:sz w:val="24"/>
                <w:szCs w:val="24"/>
              </w:rPr>
            </w:pPr>
          </w:p>
        </w:tc>
      </w:tr>
    </w:tbl>
    <w:p w:rsidR="006B695E" w:rsidRDefault="00923157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主要研究者签名：</w:t>
      </w:r>
      <w:r>
        <w:rPr>
          <w:sz w:val="24"/>
          <w:szCs w:val="24"/>
        </w:rPr>
        <w:t xml:space="preserve">            </w:t>
      </w:r>
      <w:r>
        <w:rPr>
          <w:rFonts w:cs="宋体" w:hint="eastAsia"/>
          <w:sz w:val="24"/>
          <w:szCs w:val="24"/>
        </w:rPr>
        <w:t>日期：</w:t>
      </w:r>
      <w:r>
        <w:rPr>
          <w:sz w:val="24"/>
          <w:szCs w:val="24"/>
        </w:rPr>
        <w:t xml:space="preserve">          </w:t>
      </w:r>
      <w:r>
        <w:rPr>
          <w:rFonts w:cs="宋体" w:hint="eastAsia"/>
          <w:sz w:val="24"/>
          <w:szCs w:val="24"/>
        </w:rPr>
        <w:t>联系方式：</w:t>
      </w:r>
    </w:p>
    <w:p w:rsidR="006B695E" w:rsidRDefault="006B695E">
      <w:pPr>
        <w:spacing w:line="360" w:lineRule="auto"/>
        <w:rPr>
          <w:sz w:val="24"/>
          <w:szCs w:val="24"/>
        </w:rPr>
      </w:pPr>
    </w:p>
    <w:p w:rsidR="006B695E" w:rsidRDefault="006B695E">
      <w:pPr>
        <w:spacing w:line="360" w:lineRule="auto"/>
        <w:rPr>
          <w:rFonts w:cs="宋体"/>
          <w:sz w:val="24"/>
          <w:szCs w:val="24"/>
        </w:rPr>
      </w:pPr>
    </w:p>
    <w:p w:rsidR="006B695E" w:rsidRDefault="00923157">
      <w:pPr>
        <w:spacing w:line="360" w:lineRule="auto"/>
        <w:rPr>
          <w:rFonts w:eastAsia="MS Song"/>
          <w:sz w:val="24"/>
          <w:szCs w:val="24"/>
        </w:rPr>
      </w:pPr>
      <w:bookmarkStart w:id="0" w:name="_GoBack"/>
      <w:r>
        <w:rPr>
          <w:rFonts w:cs="宋体" w:hint="eastAsia"/>
          <w:sz w:val="24"/>
          <w:szCs w:val="24"/>
        </w:rPr>
        <w:lastRenderedPageBreak/>
        <w:t>说明：分工</w:t>
      </w:r>
      <w:r>
        <w:rPr>
          <w:rFonts w:eastAsia="MS Song" w:cs="MS Song" w:hint="eastAsia"/>
          <w:sz w:val="24"/>
          <w:szCs w:val="24"/>
        </w:rPr>
        <w:t>职责：</w:t>
      </w:r>
    </w:p>
    <w:p w:rsidR="006B695E" w:rsidRDefault="00923157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总体负责试验的组织和进行。</w:t>
      </w:r>
    </w:p>
    <w:p w:rsidR="006B695E" w:rsidRDefault="00923157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确保遵守方案和</w:t>
      </w:r>
      <w:r>
        <w:rPr>
          <w:sz w:val="24"/>
          <w:szCs w:val="24"/>
        </w:rPr>
        <w:t>GCP</w:t>
      </w:r>
      <w:r>
        <w:rPr>
          <w:rFonts w:cs="宋体" w:hint="eastAsia"/>
          <w:sz w:val="24"/>
          <w:szCs w:val="24"/>
        </w:rPr>
        <w:t>以及相关法律。</w:t>
      </w:r>
    </w:p>
    <w:p w:rsidR="006B695E" w:rsidRDefault="00923157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接受定期试验监查和质量控制访问</w:t>
      </w:r>
      <w:r>
        <w:rPr>
          <w:sz w:val="24"/>
          <w:szCs w:val="24"/>
        </w:rPr>
        <w:t>/</w:t>
      </w:r>
      <w:r>
        <w:rPr>
          <w:rFonts w:cs="宋体" w:hint="eastAsia"/>
          <w:sz w:val="24"/>
          <w:szCs w:val="24"/>
        </w:rPr>
        <w:t>稽查。</w:t>
      </w:r>
    </w:p>
    <w:p w:rsidR="006B695E" w:rsidRDefault="00923157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筛选受试者，询问病史，进行体格和生命体征检查。</w:t>
      </w:r>
    </w:p>
    <w:p w:rsidR="006B695E" w:rsidRDefault="00923157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与病人进行知情同意的讨论并得到知情同意。</w:t>
      </w:r>
    </w:p>
    <w:p w:rsidR="006B695E" w:rsidRDefault="00923157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安排回访时间，对受试者进行随访。</w:t>
      </w:r>
    </w:p>
    <w:p w:rsidR="006B695E" w:rsidRDefault="00923157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填写、完成</w:t>
      </w:r>
      <w:r>
        <w:rPr>
          <w:sz w:val="24"/>
          <w:szCs w:val="24"/>
        </w:rPr>
        <w:t>CRF</w:t>
      </w:r>
      <w:r>
        <w:rPr>
          <w:rFonts w:hint="eastAsia"/>
          <w:sz w:val="24"/>
          <w:szCs w:val="24"/>
        </w:rPr>
        <w:t>/</w:t>
      </w:r>
      <w:r>
        <w:rPr>
          <w:rFonts w:cs="宋体" w:hint="eastAsia"/>
          <w:sz w:val="24"/>
          <w:szCs w:val="24"/>
        </w:rPr>
        <w:t>解释数据疑问表中的问题并签字。</w:t>
      </w:r>
    </w:p>
    <w:p w:rsidR="006B695E" w:rsidRDefault="00923157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进行有效性、安全性评估。</w:t>
      </w:r>
    </w:p>
    <w:p w:rsidR="006B695E" w:rsidRDefault="00923157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报告和评估不良事件和严重不良事件。</w:t>
      </w:r>
    </w:p>
    <w:p w:rsidR="006B695E" w:rsidRDefault="00923157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指导不良事件的处理。</w:t>
      </w:r>
    </w:p>
    <w:p w:rsidR="006B695E" w:rsidRDefault="00923157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受试者血样</w:t>
      </w:r>
      <w:r>
        <w:rPr>
          <w:rFonts w:cs="宋体" w:hint="eastAsia"/>
          <w:sz w:val="24"/>
          <w:szCs w:val="24"/>
        </w:rPr>
        <w:t>管理</w:t>
      </w:r>
      <w:r>
        <w:rPr>
          <w:rFonts w:cs="宋体" w:hint="eastAsia"/>
          <w:sz w:val="24"/>
          <w:szCs w:val="24"/>
        </w:rPr>
        <w:t>。</w:t>
      </w:r>
    </w:p>
    <w:p w:rsidR="006B695E" w:rsidRDefault="00923157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文档管理。</w:t>
      </w:r>
    </w:p>
    <w:p w:rsidR="006B695E" w:rsidRDefault="00923157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对试验进行质量控制。</w:t>
      </w:r>
    </w:p>
    <w:p w:rsidR="006B695E" w:rsidRDefault="00923157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协助主要研究者进行临床试验的管理。</w:t>
      </w:r>
    </w:p>
    <w:p w:rsidR="006B695E" w:rsidRDefault="00923157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协助研究者进行临床试验</w:t>
      </w:r>
      <w:r>
        <w:rPr>
          <w:rFonts w:cs="宋体" w:hint="eastAsia"/>
          <w:sz w:val="24"/>
          <w:szCs w:val="24"/>
        </w:rPr>
        <w:t>事务性工作。</w:t>
      </w:r>
    </w:p>
    <w:p w:rsidR="006B695E" w:rsidRDefault="00923157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hint="eastAsia"/>
          <w:sz w:val="24"/>
          <w:szCs w:val="24"/>
        </w:rPr>
        <w:t>试验用药物、器械管理。</w:t>
      </w:r>
    </w:p>
    <w:p w:rsidR="006B695E" w:rsidRDefault="006B695E"/>
    <w:bookmarkEnd w:id="0"/>
    <w:p w:rsidR="006B695E" w:rsidRDefault="006B695E">
      <w:pPr>
        <w:spacing w:line="360" w:lineRule="auto"/>
      </w:pPr>
    </w:p>
    <w:p w:rsidR="006B695E" w:rsidRDefault="006B695E"/>
    <w:sectPr w:rsidR="006B69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157" w:rsidRDefault="00923157">
      <w:r>
        <w:separator/>
      </w:r>
    </w:p>
  </w:endnote>
  <w:endnote w:type="continuationSeparator" w:id="0">
    <w:p w:rsidR="00923157" w:rsidRDefault="00923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Song">
    <w:altName w:val="宋体"/>
    <w:charset w:val="86"/>
    <w:family w:val="modern"/>
    <w:pitch w:val="default"/>
    <w:sig w:usb0="00000000" w:usb1="00000000" w:usb2="00000010" w:usb3="00000000" w:csb0="0004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157" w:rsidRDefault="00923157">
      <w:r>
        <w:separator/>
      </w:r>
    </w:p>
  </w:footnote>
  <w:footnote w:type="continuationSeparator" w:id="0">
    <w:p w:rsidR="00923157" w:rsidRDefault="00923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314313"/>
    <w:multiLevelType w:val="multilevel"/>
    <w:tmpl w:val="7F314313"/>
    <w:lvl w:ilvl="0">
      <w:start w:val="1"/>
      <w:numFmt w:val="decimal"/>
      <w:lvlText w:val="%1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95E"/>
    <w:rsid w:val="002C6D56"/>
    <w:rsid w:val="006B695E"/>
    <w:rsid w:val="00923157"/>
    <w:rsid w:val="283F5DF9"/>
    <w:rsid w:val="508354D4"/>
    <w:rsid w:val="5A22364E"/>
    <w:rsid w:val="7EC3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722296D-B580-4CC4-9030-34BB409FA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巩欣媛</cp:lastModifiedBy>
  <cp:revision>2</cp:revision>
  <dcterms:created xsi:type="dcterms:W3CDTF">2024-07-29T07:51:00Z</dcterms:created>
  <dcterms:modified xsi:type="dcterms:W3CDTF">2025-10-15T08:23:00Z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